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6923C" w14:textId="6989B48B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ОБЩЕСТВО С ОГРАНИЧЕННОЙ ОТВЕТСТВЕННОСТЬЮ</w:t>
      </w:r>
    </w:p>
    <w:p w14:paraId="0AE4C3E5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УЧЕБНО-МЕТОДИЧЕСКИЙ ЦЕНТР</w:t>
      </w:r>
    </w:p>
    <w:p w14:paraId="053BCF3C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ДОПОЛНИТЕЛЬНОГО ПРОФЕССИОНАЛЬНОГО ОБРАЗОВАНИЯ</w:t>
      </w:r>
    </w:p>
    <w:p w14:paraId="6289D642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«ФОРУС»</w:t>
      </w:r>
    </w:p>
    <w:p w14:paraId="5CED9B49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(ООО УМЦ ДПО «</w:t>
      </w:r>
      <w:proofErr w:type="spellStart"/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Форус</w:t>
      </w:r>
      <w:proofErr w:type="spellEnd"/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»)</w:t>
      </w:r>
    </w:p>
    <w:p w14:paraId="226B1C48" w14:textId="77777777" w:rsidR="00AD4573" w:rsidRPr="008A39ED" w:rsidRDefault="00AD4573" w:rsidP="00AD457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228CB0E" w14:textId="77777777" w:rsidR="00AD4573" w:rsidRPr="008A39ED" w:rsidRDefault="00AD4573" w:rsidP="00AD457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0283D7" w14:textId="77777777" w:rsidR="00AD4573" w:rsidRPr="008A39ED" w:rsidRDefault="00AD4573" w:rsidP="00AD4573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УТВЕРЖДАЮ       </w:t>
      </w:r>
    </w:p>
    <w:p w14:paraId="6588D24E" w14:textId="77777777" w:rsidR="00AD4573" w:rsidRPr="008A39ED" w:rsidRDefault="00AD4573" w:rsidP="00AD4573">
      <w:pPr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Директор ООО УМЦ ДПО «</w:t>
      </w:r>
      <w:proofErr w:type="spellStart"/>
      <w:r w:rsidRPr="008A39ED">
        <w:rPr>
          <w:rFonts w:ascii="Times New Roman" w:hAnsi="Times New Roman" w:cs="Times New Roman"/>
          <w:bCs/>
          <w:sz w:val="24"/>
          <w:szCs w:val="24"/>
        </w:rPr>
        <w:t>Форус</w:t>
      </w:r>
      <w:proofErr w:type="spellEnd"/>
      <w:r w:rsidRPr="008A39ED">
        <w:rPr>
          <w:rFonts w:ascii="Times New Roman" w:hAnsi="Times New Roman" w:cs="Times New Roman"/>
          <w:bCs/>
          <w:sz w:val="24"/>
          <w:szCs w:val="24"/>
        </w:rPr>
        <w:t xml:space="preserve">»                                                                                                                                                                                       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</w:p>
    <w:p w14:paraId="4CF8ED33" w14:textId="0531CE1E" w:rsidR="00AD4573" w:rsidRPr="008A39ED" w:rsidRDefault="00AD4573" w:rsidP="00AD4573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___</w:t>
      </w:r>
      <w:r w:rsidR="00D553A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____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__________ Гаевская Э.К.</w:t>
      </w:r>
    </w:p>
    <w:p w14:paraId="04B0A8D4" w14:textId="3CFAE5CC" w:rsidR="00AD4573" w:rsidRPr="008A39ED" w:rsidRDefault="00AD4573" w:rsidP="00AD4573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«</w:t>
      </w:r>
      <w:r w:rsidR="00185D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12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</w:t>
      </w:r>
      <w:r w:rsidR="00D553A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января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202</w:t>
      </w:r>
      <w:r w:rsidR="00185D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г.                                           </w:t>
      </w:r>
    </w:p>
    <w:p w14:paraId="084984B1" w14:textId="77777777" w:rsidR="00AD4573" w:rsidRPr="008A39ED" w:rsidRDefault="00AD4573" w:rsidP="00AD4573">
      <w:pPr>
        <w:spacing w:after="9" w:line="480" w:lineRule="auto"/>
        <w:ind w:right="21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        М.П.</w:t>
      </w:r>
    </w:p>
    <w:p w14:paraId="07742C35" w14:textId="41E5FE7B" w:rsidR="00AD4573" w:rsidRPr="00806574" w:rsidRDefault="007A1831" w:rsidP="0037030B">
      <w:pPr>
        <w:spacing w:after="9" w:line="480" w:lineRule="auto"/>
        <w:ind w:left="3851" w:right="217" w:hanging="2634"/>
        <w:jc w:val="right"/>
        <w:rPr>
          <w:rFonts w:ascii="Times New Roman" w:hAnsi="Times New Roman" w:cs="Times New Roman"/>
          <w:color w:val="FF0000"/>
          <w:shd w:val="clear" w:color="auto" w:fill="FFFFFF"/>
        </w:rPr>
      </w:pPr>
      <w:r>
        <w:rPr>
          <w:rFonts w:ascii="Times New Roman" w:hAnsi="Times New Roman" w:cs="Times New Roman"/>
          <w:color w:val="FF0000"/>
          <w:shd w:val="clear" w:color="auto" w:fill="FFFFFF"/>
        </w:rPr>
        <w:pict w14:anchorId="764B4D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(КРИПТО-ПРО)" style="width:192pt;height:96pt">
            <v:imagedata r:id="rId6" o:title=""/>
            <o:lock v:ext="edit" ungrouping="t" rotation="t" cropping="t" verticies="t" grouping="t"/>
            <o:signatureline v:ext="edit" id="{CE9CC59A-4E8C-4877-93A6-D55BC4792684}" provid="{F5AC7D23-DA04-45F5-ABCB-38CE7A982553}" o:suggestedsigner="Гаевская Э.К." o:suggestedsigner2="Директор " o:suggestedsigneremail="EGaevskaya@forus.ru " o:sigprovurl="http://www.cryptopro.ru/products/office/signature" issignatureline="t"/>
          </v:shape>
        </w:pict>
      </w:r>
    </w:p>
    <w:p w14:paraId="08F8043C" w14:textId="77777777" w:rsidR="00AD4573" w:rsidRPr="00806574" w:rsidRDefault="00AD4573" w:rsidP="007A1831">
      <w:pPr>
        <w:spacing w:after="9" w:line="480" w:lineRule="auto"/>
        <w:ind w:right="217"/>
        <w:rPr>
          <w:rFonts w:ascii="Times New Roman" w:hAnsi="Times New Roman" w:cs="Times New Roman"/>
          <w:shd w:val="clear" w:color="auto" w:fill="FFFFFF"/>
        </w:rPr>
      </w:pPr>
    </w:p>
    <w:p w14:paraId="2FC4F97F" w14:textId="6429D976" w:rsidR="0032157A" w:rsidRPr="0032157A" w:rsidRDefault="0032157A" w:rsidP="0032157A">
      <w:pPr>
        <w:spacing w:after="31"/>
        <w:ind w:left="65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2157A">
        <w:rPr>
          <w:rFonts w:ascii="Times New Roman" w:eastAsia="Times New Roman" w:hAnsi="Times New Roman" w:cs="Times New Roman"/>
          <w:b/>
          <w:sz w:val="28"/>
          <w:szCs w:val="24"/>
        </w:rPr>
        <w:t>Прейскурант цен на платные образовательные и консультационные услуги по очной, очно-заочной формам обучения ООО Учебно-методического центра дополнительного профессионального образования «</w:t>
      </w:r>
      <w:proofErr w:type="spellStart"/>
      <w:r w:rsidRPr="0032157A">
        <w:rPr>
          <w:rFonts w:ascii="Times New Roman" w:eastAsia="Times New Roman" w:hAnsi="Times New Roman" w:cs="Times New Roman"/>
          <w:b/>
          <w:sz w:val="28"/>
          <w:szCs w:val="24"/>
        </w:rPr>
        <w:t>Форус</w:t>
      </w:r>
      <w:proofErr w:type="spellEnd"/>
      <w:r w:rsidRPr="0032157A">
        <w:rPr>
          <w:rFonts w:ascii="Times New Roman" w:eastAsia="Times New Roman" w:hAnsi="Times New Roman" w:cs="Times New Roman"/>
          <w:b/>
          <w:sz w:val="28"/>
          <w:szCs w:val="24"/>
        </w:rPr>
        <w:t>» 202</w:t>
      </w:r>
      <w:r w:rsidR="00185D02">
        <w:rPr>
          <w:rFonts w:ascii="Times New Roman" w:eastAsia="Times New Roman" w:hAnsi="Times New Roman" w:cs="Times New Roman"/>
          <w:b/>
          <w:sz w:val="28"/>
          <w:szCs w:val="24"/>
        </w:rPr>
        <w:t>6</w:t>
      </w:r>
      <w:r w:rsidRPr="0032157A">
        <w:rPr>
          <w:rFonts w:ascii="Times New Roman" w:eastAsia="Times New Roman" w:hAnsi="Times New Roman" w:cs="Times New Roman"/>
          <w:b/>
          <w:sz w:val="28"/>
          <w:szCs w:val="24"/>
        </w:rPr>
        <w:t xml:space="preserve"> год</w:t>
      </w:r>
    </w:p>
    <w:p w14:paraId="7D52D753" w14:textId="77777777" w:rsidR="00AD4573" w:rsidRPr="00806574" w:rsidRDefault="00AD4573" w:rsidP="00AD4573">
      <w:pPr>
        <w:spacing w:after="31"/>
        <w:ind w:left="65"/>
        <w:jc w:val="center"/>
        <w:rPr>
          <w:rFonts w:ascii="Times New Roman" w:hAnsi="Times New Roman" w:cs="Times New Roman"/>
        </w:rPr>
      </w:pPr>
      <w:r w:rsidRPr="00806574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14D04BC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52BB6814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7A94A18D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330699B5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1F43756B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79FC5A57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6122BEF4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0D048085" w14:textId="0CD3D7E6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360E3C4A" w14:textId="5B2BC364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38F3AB5F" w14:textId="77021F65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068AD74D" w14:textId="77777777" w:rsidR="0032157A" w:rsidRDefault="0032157A" w:rsidP="0032157A">
      <w:pPr>
        <w:spacing w:after="18"/>
        <w:rPr>
          <w:rFonts w:ascii="Times New Roman" w:eastAsia="Times New Roman" w:hAnsi="Times New Roman" w:cs="Times New Roman"/>
          <w:bCs/>
          <w:sz w:val="28"/>
        </w:rPr>
      </w:pPr>
    </w:p>
    <w:p w14:paraId="0DC924BA" w14:textId="77777777" w:rsidR="008F6F2E" w:rsidRDefault="008F6F2E" w:rsidP="0032157A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2D9AE379" w14:textId="77777777" w:rsidR="008F6F2E" w:rsidRDefault="008F6F2E" w:rsidP="0032157A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p w14:paraId="7AE4128D" w14:textId="74004970" w:rsidR="002A38F6" w:rsidRDefault="00AD4573" w:rsidP="0032157A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AD4573">
        <w:rPr>
          <w:rFonts w:ascii="Times New Roman" w:eastAsia="Times New Roman" w:hAnsi="Times New Roman" w:cs="Times New Roman"/>
          <w:bCs/>
          <w:sz w:val="28"/>
        </w:rPr>
        <w:t>Иркутск</w:t>
      </w:r>
      <w:r>
        <w:rPr>
          <w:rFonts w:ascii="Times New Roman" w:eastAsia="Times New Roman" w:hAnsi="Times New Roman" w:cs="Times New Roman"/>
          <w:bCs/>
          <w:sz w:val="28"/>
        </w:rPr>
        <w:t>,</w:t>
      </w:r>
      <w:r w:rsidRPr="00AD4573">
        <w:rPr>
          <w:rFonts w:ascii="Times New Roman" w:eastAsia="Times New Roman" w:hAnsi="Times New Roman" w:cs="Times New Roman"/>
          <w:bCs/>
          <w:sz w:val="28"/>
        </w:rPr>
        <w:t xml:space="preserve"> 202</w:t>
      </w:r>
      <w:r w:rsidR="00185D02">
        <w:rPr>
          <w:rFonts w:ascii="Times New Roman" w:eastAsia="Times New Roman" w:hAnsi="Times New Roman" w:cs="Times New Roman"/>
          <w:bCs/>
          <w:sz w:val="28"/>
        </w:rPr>
        <w:t>6</w:t>
      </w:r>
      <w:r w:rsidRPr="00AD4573">
        <w:rPr>
          <w:rFonts w:ascii="Times New Roman" w:eastAsia="Times New Roman" w:hAnsi="Times New Roman" w:cs="Times New Roman"/>
          <w:bCs/>
          <w:sz w:val="28"/>
        </w:rPr>
        <w:t xml:space="preserve"> год</w:t>
      </w:r>
    </w:p>
    <w:p w14:paraId="66A13B03" w14:textId="77777777" w:rsidR="008F6F2E" w:rsidRDefault="008F6F2E" w:rsidP="0032157A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tbl>
      <w:tblPr>
        <w:tblW w:w="11109" w:type="dxa"/>
        <w:tblInd w:w="-1286" w:type="dxa"/>
        <w:tblLook w:val="04A0" w:firstRow="1" w:lastRow="0" w:firstColumn="1" w:lastColumn="0" w:noHBand="0" w:noVBand="1"/>
      </w:tblPr>
      <w:tblGrid>
        <w:gridCol w:w="7371"/>
        <w:gridCol w:w="2425"/>
        <w:gridCol w:w="1313"/>
      </w:tblGrid>
      <w:tr w:rsidR="0032157A" w14:paraId="7B8C3D87" w14:textId="77777777" w:rsidTr="00B64357">
        <w:trPr>
          <w:trHeight w:val="645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0A371695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Наименование</w:t>
            </w:r>
          </w:p>
        </w:tc>
        <w:tc>
          <w:tcPr>
            <w:tcW w:w="2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7E69F8B7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Продолжительность, академических часов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277733A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</w:tr>
      <w:tr w:rsidR="0032157A" w14:paraId="4E1FEC7C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214C7E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С:Бухгалтерия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8» Практическое изучение бухгалтерского учета с самого начала» (теория / практика)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05FB4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72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E465BD" w14:textId="3BC33856" w:rsidR="0032157A" w:rsidRDefault="00185D02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30 000 ₽</w:t>
            </w:r>
          </w:p>
        </w:tc>
      </w:tr>
      <w:tr w:rsidR="0032157A" w14:paraId="581EE5FF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02F4F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«Ведение кадрового делопроизводства»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E3B082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20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F737A7" w14:textId="182DEE4A" w:rsidR="0032157A" w:rsidRDefault="00743E0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BB0051" w14:paraId="14C6D9EC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F8B3F1" w14:textId="4E00F1A3" w:rsidR="00BB0051" w:rsidRDefault="00BB0051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«Учет материалов, основных средств и нематериальных активов в программе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С:Бухгалтерия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8» ред. 3.0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1BF88C" w14:textId="14F0962D" w:rsidR="00BB0051" w:rsidRDefault="00BB0051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1ADE17" w14:textId="72F0CA8A" w:rsidR="00BB0051" w:rsidRDefault="00BB0051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000 ₽</w:t>
            </w:r>
          </w:p>
        </w:tc>
      </w:tr>
      <w:tr w:rsidR="00BB0051" w14:paraId="7C6F084F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193F7" w14:textId="28719A5A" w:rsidR="00BB0051" w:rsidRDefault="00BB0051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</w:t>
            </w:r>
            <w:r w:rsidR="00743E0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Ведение ш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татно</w:t>
            </w:r>
            <w:r w:rsidR="00743E0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го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расписани</w:t>
            </w:r>
            <w:r w:rsidR="00743E0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я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F637AE" w14:textId="7E431EBF" w:rsidR="00BB0051" w:rsidRDefault="00BB0051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16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C2FCF5" w14:textId="2BF9776D" w:rsidR="00BB0051" w:rsidRDefault="00743E0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</w:t>
            </w:r>
            <w:r w:rsidR="00BB005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₽</w:t>
            </w:r>
          </w:p>
        </w:tc>
      </w:tr>
      <w:tr w:rsidR="0032157A" w14:paraId="353AE6F9" w14:textId="77777777" w:rsidTr="00B64357">
        <w:trPr>
          <w:trHeight w:val="300"/>
        </w:trPr>
        <w:tc>
          <w:tcPr>
            <w:tcW w:w="737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693B55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Ведение бухгалтерского учета государственного (муниципального) учреждения в программе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С:Бухгалтерия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государственного учреждения 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Редакция 2.0</w:t>
            </w:r>
          </w:p>
        </w:tc>
        <w:tc>
          <w:tcPr>
            <w:tcW w:w="242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160D83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112811" w14:textId="46C9F817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A24E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 ₽</w:t>
            </w:r>
          </w:p>
        </w:tc>
      </w:tr>
      <w:tr w:rsidR="0032157A" w14:paraId="7EA52746" w14:textId="77777777" w:rsidTr="00B64357">
        <w:trPr>
          <w:trHeight w:val="30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AD48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8. Бухгалтерия предприятия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ред. 3.0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804B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32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8E9F" w14:textId="1680267B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 ₽</w:t>
            </w:r>
          </w:p>
        </w:tc>
      </w:tr>
      <w:tr w:rsidR="0032157A" w14:paraId="6A3573F1" w14:textId="77777777" w:rsidTr="00B64357">
        <w:trPr>
          <w:trHeight w:val="30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AD81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8. Зарплата и управление персоналом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(пользовательские режимы) Редакция 3.1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F81D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32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70F5" w14:textId="38925E9B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 ₽</w:t>
            </w:r>
          </w:p>
        </w:tc>
      </w:tr>
      <w:tr w:rsidR="0032157A" w14:paraId="35AF38FA" w14:textId="77777777" w:rsidTr="00185D02">
        <w:trPr>
          <w:trHeight w:val="30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D804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8. Зарплата и кадры государственного учреждения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Редакция 3.1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E7C5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32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53FF" w14:textId="6D49C30E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 ₽</w:t>
            </w:r>
          </w:p>
        </w:tc>
      </w:tr>
      <w:tr w:rsidR="0032157A" w14:paraId="148382AF" w14:textId="77777777" w:rsidTr="00185D02">
        <w:trPr>
          <w:trHeight w:val="30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9268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2443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Курса 1С: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Кадровый учет в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С:Зарплата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и Управление Персоналом 3.1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737A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E509" w14:textId="69F5290D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 ₽</w:t>
            </w:r>
          </w:p>
        </w:tc>
      </w:tr>
      <w:tr w:rsidR="00185D02" w14:paraId="143EDC5A" w14:textId="77777777" w:rsidTr="00185D02">
        <w:trPr>
          <w:trHeight w:val="300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0F9F8B" w14:textId="2D0274B0" w:rsidR="00185D02" w:rsidRPr="0092443C" w:rsidRDefault="00185D02" w:rsidP="00185D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«Управление персоналом»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0D686F51" w14:textId="4CC47DA4" w:rsidR="00185D02" w:rsidRDefault="00185D02" w:rsidP="00185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7A832567" w14:textId="6AAD81CB" w:rsidR="00185D02" w:rsidRDefault="00185D02" w:rsidP="00185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24 000 ₽</w:t>
            </w:r>
          </w:p>
        </w:tc>
      </w:tr>
      <w:tr w:rsidR="0032157A" w14:paraId="0203DC64" w14:textId="77777777" w:rsidTr="00B64357">
        <w:trPr>
          <w:trHeight w:val="300"/>
        </w:trPr>
        <w:tc>
          <w:tcPr>
            <w:tcW w:w="737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92328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ED250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Торговый и складской учет в прикладных решениях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ED250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ED250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С:Управление</w:t>
            </w:r>
            <w:proofErr w:type="gramEnd"/>
            <w:r w:rsidRPr="00ED250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торговлей 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ED250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, редакция 11.5 и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ED250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1С:Комплексная автоматизация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ED250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ED250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1С:ERP Управление предприятием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ED250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, редакция 2.5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2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06761E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40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EE4CC4" w14:textId="01FAAA5D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 ₽</w:t>
            </w:r>
          </w:p>
        </w:tc>
      </w:tr>
      <w:tr w:rsidR="0032157A" w14:paraId="0C119424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2A8BFE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Использование прикладного решения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С:Розница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Редакция 3.0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97ACD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20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8C7B1" w14:textId="5AA97420" w:rsidR="0032157A" w:rsidRDefault="00743E0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32157A" w14:paraId="7A3A3CCE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CDD75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Управленческий учет в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C:Зарплата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и управление персоналом КОРП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. Редакция 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883B6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16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61850E" w14:textId="678F6F0A" w:rsidR="0032157A" w:rsidRDefault="00743E0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32157A" w14:paraId="7155E817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BA48F" w14:textId="1E9B3F21" w:rsidR="0032157A" w:rsidRPr="008F6F2E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Оперативное управление в малом бизнесе с использованием программы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С:Управление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нашей фирмой 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. Редакция </w:t>
            </w:r>
            <w:r w:rsidR="008F6F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  <w:t>3.0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24CB9B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3C1FD" w14:textId="19D6C4B2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24E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32157A" w14:paraId="36707D9C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5AAC0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Ведение учета при применении упрощенной системы налогообложения в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644CE8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E75339" w14:textId="66D12548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24E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32157A" w14:paraId="60FF155C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8FA397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Учет НДС (налог на добавленную стоимость)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838A21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570FA0" w14:textId="336841F7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24E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32157A" w14:paraId="232EAD83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34E35905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1С: 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Профессиональная работа в программе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С:Документооборот</w:t>
            </w:r>
            <w:proofErr w:type="gramEnd"/>
            <w:r w:rsidRPr="00C84F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8, редакция 3.0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12" w:space="0" w:color="000000"/>
              <w:right w:val="single" w:sz="8" w:space="0" w:color="auto"/>
            </w:tcBorders>
            <w:vAlign w:val="center"/>
          </w:tcPr>
          <w:p w14:paraId="10DAE332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16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12" w:space="0" w:color="000000"/>
              <w:right w:val="single" w:sz="8" w:space="0" w:color="auto"/>
            </w:tcBorders>
            <w:vAlign w:val="center"/>
          </w:tcPr>
          <w:p w14:paraId="384AA87E" w14:textId="336AF84E" w:rsidR="0032157A" w:rsidRDefault="00743E0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32157A" w14:paraId="00FDFF19" w14:textId="77777777" w:rsidTr="00B64357">
        <w:trPr>
          <w:trHeight w:val="300"/>
        </w:trPr>
        <w:tc>
          <w:tcPr>
            <w:tcW w:w="7371" w:type="dxa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C335DC" w14:textId="77777777" w:rsidR="0032157A" w:rsidRPr="0092443C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Курс </w:t>
            </w:r>
            <w:r w:rsidRPr="00B83A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«1</w:t>
            </w:r>
            <w:proofErr w:type="gramStart"/>
            <w:r w:rsidRPr="00B83A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С:Медицина</w:t>
            </w:r>
            <w:proofErr w:type="gramEnd"/>
            <w:r w:rsidRPr="00B83A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. Диетическое питание»</w:t>
            </w:r>
          </w:p>
        </w:tc>
        <w:tc>
          <w:tcPr>
            <w:tcW w:w="2425" w:type="dxa"/>
            <w:tcBorders>
              <w:top w:val="single" w:sz="12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F60665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25 академических часов</w:t>
            </w:r>
          </w:p>
        </w:tc>
        <w:tc>
          <w:tcPr>
            <w:tcW w:w="1313" w:type="dxa"/>
            <w:tcBorders>
              <w:top w:val="single" w:sz="12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6049D9" w14:textId="75A89FDF" w:rsidR="0032157A" w:rsidRDefault="00BA24E9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32157A" w14:paraId="7D62875B" w14:textId="77777777" w:rsidTr="00B64357">
        <w:trPr>
          <w:trHeight w:val="300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301FD3" w14:textId="77777777" w:rsidR="0032157A" w:rsidRPr="0092443C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Курс </w:t>
            </w:r>
            <w:r w:rsidRPr="00B83A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«1</w:t>
            </w:r>
            <w:proofErr w:type="gramStart"/>
            <w:r w:rsidRPr="00B83A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С:Медицина</w:t>
            </w:r>
            <w:proofErr w:type="gramEnd"/>
            <w:r w:rsidRPr="00B83A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. Больничная аптека»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41AEE7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25 академических часов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DFC3AD" w14:textId="5F6D9C36" w:rsidR="0032157A" w:rsidRDefault="00BA24E9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32157A" w14:paraId="020E276E" w14:textId="77777777" w:rsidTr="00B64357">
        <w:trPr>
          <w:trHeight w:val="300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EFA126" w14:textId="77777777" w:rsidR="0032157A" w:rsidRPr="00B83ADB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Курс </w:t>
            </w:r>
            <w:r w:rsidRPr="00B83A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«Ведение учета в «1</w:t>
            </w:r>
            <w:proofErr w:type="gramStart"/>
            <w:r w:rsidRPr="00B83A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C:Предприятие</w:t>
            </w:r>
            <w:proofErr w:type="gramEnd"/>
            <w:r w:rsidRPr="00B83A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8». Учет в управляющих компаниях ЖКХ, ТСЖ и ЖСК»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0608A5" w14:textId="53BFC9BC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  <w:r w:rsidR="00BB0051"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 xml:space="preserve"> академических часов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86739D" w14:textId="4B92F97A" w:rsidR="0032157A" w:rsidRDefault="00743E0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32157A" w14:paraId="479B68BB" w14:textId="77777777" w:rsidTr="00B64357">
        <w:trPr>
          <w:trHeight w:val="300"/>
        </w:trPr>
        <w:tc>
          <w:tcPr>
            <w:tcW w:w="7371" w:type="dxa"/>
            <w:tcBorders>
              <w:top w:val="single" w:sz="12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B4ED2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2443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Азы программирования в системе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92443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Start"/>
            <w:r w:rsidRPr="0092443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 w:rsidRPr="0092443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8.3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25" w:type="dxa"/>
            <w:tcBorders>
              <w:top w:val="single" w:sz="12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DBC068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single" w:sz="12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7138C3" w14:textId="4601404E" w:rsidR="0032157A" w:rsidRDefault="00185D02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="00F06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 ₽</w:t>
            </w:r>
          </w:p>
        </w:tc>
      </w:tr>
      <w:tr w:rsidR="0032157A" w14:paraId="6E8C8928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0DAA3F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8. Комплексный курс. Конфигурирование в системе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8.3»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90456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80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81BB9" w14:textId="2BEA9676" w:rsidR="0032157A" w:rsidRDefault="00185D02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="00F06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 ₽</w:t>
            </w:r>
          </w:p>
        </w:tc>
      </w:tr>
      <w:tr w:rsidR="0032157A" w14:paraId="47DA551C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76B486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Конфигурирование в системе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8». Основные объекты. Версия 8.3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F84F3A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40FAE" w14:textId="1C0A492D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32157A" w14:paraId="1EA72097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FFF747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Конфигурирование в системе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8». Решение оперативных задач. Версия 8.3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BE2C0A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16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AC8640" w14:textId="03AA76D0" w:rsidR="0032157A" w:rsidRDefault="00185D02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F06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 ₽</w:t>
            </w:r>
          </w:p>
        </w:tc>
      </w:tr>
      <w:tr w:rsidR="0032157A" w14:paraId="7F37C4DA" w14:textId="77777777" w:rsidTr="00B64357">
        <w:trPr>
          <w:trHeight w:val="300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9A0472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Конфигурирование в системе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8». Решение бухгалтерских задач. Версия 8.3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936C0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20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A6131A" w14:textId="40B6BE2F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139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32157A" w14:paraId="283467F1" w14:textId="77777777" w:rsidTr="00B64357">
        <w:trPr>
          <w:trHeight w:val="300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87DB81" w14:textId="77777777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Конфигурирование в системе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С:Предприятие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8». Решение расчетных задач. Версия 8.3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FCA488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20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409F83" w14:textId="623956B6" w:rsidR="0032157A" w:rsidRDefault="00F06308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9139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32157A" w14:paraId="2837EB21" w14:textId="77777777" w:rsidTr="00B64357">
        <w:trPr>
          <w:trHeight w:val="300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noWrap/>
            <w:vAlign w:val="center"/>
          </w:tcPr>
          <w:p w14:paraId="7D844C0F" w14:textId="1D31377C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21DA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Разработка сложных от</w:t>
            </w:r>
            <w:r w:rsidR="00BB005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Pr="00F21DA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етов в «1</w:t>
            </w:r>
            <w:proofErr w:type="gramStart"/>
            <w:r w:rsidRPr="00F21DA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С:Предприятии</w:t>
            </w:r>
            <w:proofErr w:type="gramEnd"/>
            <w:r w:rsidRPr="00F21DA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8». Система компоновки данных.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12" w:space="0" w:color="000000"/>
              <w:right w:val="single" w:sz="8" w:space="0" w:color="auto"/>
            </w:tcBorders>
            <w:vAlign w:val="center"/>
          </w:tcPr>
          <w:p w14:paraId="5766CE8A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20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академических часов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12" w:space="0" w:color="000000"/>
              <w:right w:val="single" w:sz="8" w:space="0" w:color="auto"/>
            </w:tcBorders>
            <w:vAlign w:val="center"/>
          </w:tcPr>
          <w:p w14:paraId="1E0E5DF9" w14:textId="0D1A7813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85D0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32157A" w14:paraId="2DFC5129" w14:textId="77777777" w:rsidTr="00B64357">
        <w:trPr>
          <w:trHeight w:val="315"/>
        </w:trPr>
        <w:tc>
          <w:tcPr>
            <w:tcW w:w="737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7704EF10" w14:textId="1E6AAE35" w:rsidR="0032157A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Индивидуальная консультация</w:t>
            </w:r>
          </w:p>
        </w:tc>
        <w:tc>
          <w:tcPr>
            <w:tcW w:w="242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13542862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4"/>
                <w:lang w:eastAsia="ru-RU"/>
              </w:rPr>
              <w:t>академический час</w:t>
            </w:r>
          </w:p>
        </w:tc>
        <w:tc>
          <w:tcPr>
            <w:tcW w:w="131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1E9DFCEA" w14:textId="194B8189" w:rsidR="0032157A" w:rsidRDefault="00185D02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61F7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</w:t>
            </w:r>
            <w:r w:rsidR="003215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₽</w:t>
            </w:r>
          </w:p>
        </w:tc>
      </w:tr>
      <w:tr w:rsidR="0032157A" w14:paraId="1EDE7FD9" w14:textId="77777777" w:rsidTr="00B64357">
        <w:trPr>
          <w:trHeight w:val="315"/>
        </w:trPr>
        <w:tc>
          <w:tcPr>
            <w:tcW w:w="737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43C2558E" w14:textId="77777777" w:rsidR="0032157A" w:rsidRPr="00A02EA3" w:rsidRDefault="0032157A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Обучение в корпоративном формате.</w:t>
            </w:r>
          </w:p>
        </w:tc>
        <w:tc>
          <w:tcPr>
            <w:tcW w:w="37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auto"/>
            </w:tcBorders>
            <w:vAlign w:val="center"/>
          </w:tcPr>
          <w:p w14:paraId="11590341" w14:textId="77777777" w:rsidR="0032157A" w:rsidRDefault="0032157A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Стоимость рассчитывается индивидуально</w:t>
            </w:r>
          </w:p>
        </w:tc>
      </w:tr>
    </w:tbl>
    <w:p w14:paraId="27999719" w14:textId="77777777" w:rsidR="0032157A" w:rsidRPr="0032157A" w:rsidRDefault="0032157A" w:rsidP="00B64357">
      <w:pPr>
        <w:spacing w:after="18"/>
        <w:rPr>
          <w:rFonts w:ascii="Times New Roman" w:eastAsia="Times New Roman" w:hAnsi="Times New Roman" w:cs="Times New Roman"/>
          <w:bCs/>
          <w:sz w:val="28"/>
        </w:rPr>
      </w:pPr>
    </w:p>
    <w:sectPr w:rsidR="0032157A" w:rsidRPr="0032157A" w:rsidSect="0032157A">
      <w:footerReference w:type="default" r:id="rId7"/>
      <w:footerReference w:type="first" r:id="rId8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92B87" w14:textId="77777777" w:rsidR="002D25A9" w:rsidRDefault="002D25A9" w:rsidP="0032157A">
      <w:pPr>
        <w:spacing w:after="0" w:line="240" w:lineRule="auto"/>
      </w:pPr>
      <w:r>
        <w:separator/>
      </w:r>
    </w:p>
  </w:endnote>
  <w:endnote w:type="continuationSeparator" w:id="0">
    <w:p w14:paraId="4F7D07A4" w14:textId="77777777" w:rsidR="002D25A9" w:rsidRDefault="002D25A9" w:rsidP="00321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2926799"/>
      <w:docPartObj>
        <w:docPartGallery w:val="Page Numbers (Bottom of Page)"/>
        <w:docPartUnique/>
      </w:docPartObj>
    </w:sdtPr>
    <w:sdtEndPr/>
    <w:sdtContent>
      <w:p w14:paraId="04667982" w14:textId="1D62B9FD" w:rsidR="0032157A" w:rsidRDefault="0032157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BD2DEE" w14:textId="77777777" w:rsidR="0032157A" w:rsidRDefault="0032157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C9DB" w14:textId="28DDCD8D" w:rsidR="0032157A" w:rsidRDefault="0032157A">
    <w:pPr>
      <w:pStyle w:val="a7"/>
      <w:jc w:val="right"/>
    </w:pPr>
  </w:p>
  <w:p w14:paraId="13C0CEC6" w14:textId="77777777" w:rsidR="0032157A" w:rsidRDefault="003215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4D77" w14:textId="77777777" w:rsidR="002D25A9" w:rsidRDefault="002D25A9" w:rsidP="0032157A">
      <w:pPr>
        <w:spacing w:after="0" w:line="240" w:lineRule="auto"/>
      </w:pPr>
      <w:r>
        <w:separator/>
      </w:r>
    </w:p>
  </w:footnote>
  <w:footnote w:type="continuationSeparator" w:id="0">
    <w:p w14:paraId="0DED3E90" w14:textId="77777777" w:rsidR="002D25A9" w:rsidRDefault="002D25A9" w:rsidP="00321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3D"/>
    <w:rsid w:val="000D049F"/>
    <w:rsid w:val="00185D02"/>
    <w:rsid w:val="00191391"/>
    <w:rsid w:val="00261450"/>
    <w:rsid w:val="002A38F6"/>
    <w:rsid w:val="002D25A9"/>
    <w:rsid w:val="0032157A"/>
    <w:rsid w:val="003314D6"/>
    <w:rsid w:val="00361F78"/>
    <w:rsid w:val="00365E43"/>
    <w:rsid w:val="0037030B"/>
    <w:rsid w:val="00390963"/>
    <w:rsid w:val="00412B55"/>
    <w:rsid w:val="00467B24"/>
    <w:rsid w:val="004F7A2C"/>
    <w:rsid w:val="00653220"/>
    <w:rsid w:val="006D3F72"/>
    <w:rsid w:val="00743136"/>
    <w:rsid w:val="00743E0A"/>
    <w:rsid w:val="007A1831"/>
    <w:rsid w:val="0081178D"/>
    <w:rsid w:val="008F6F2E"/>
    <w:rsid w:val="00925433"/>
    <w:rsid w:val="009F349B"/>
    <w:rsid w:val="00A8553D"/>
    <w:rsid w:val="00AD4573"/>
    <w:rsid w:val="00B64357"/>
    <w:rsid w:val="00BA24E9"/>
    <w:rsid w:val="00BB0051"/>
    <w:rsid w:val="00BD48FE"/>
    <w:rsid w:val="00CF42A3"/>
    <w:rsid w:val="00D553A9"/>
    <w:rsid w:val="00D85F11"/>
    <w:rsid w:val="00DC54C8"/>
    <w:rsid w:val="00EA6630"/>
    <w:rsid w:val="00F06308"/>
    <w:rsid w:val="00F526A5"/>
    <w:rsid w:val="00FA326A"/>
    <w:rsid w:val="00FD6141"/>
    <w:rsid w:val="00FD7A86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3E6C"/>
  <w15:chartTrackingRefBased/>
  <w15:docId w15:val="{A381F394-7618-44B4-8A99-39E6692F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AD4573"/>
    <w:pPr>
      <w:keepNext/>
      <w:keepLines/>
      <w:spacing w:after="0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F7A2C"/>
    <w:rPr>
      <w:color w:val="0000FF"/>
      <w:u w:val="single"/>
    </w:rPr>
  </w:style>
  <w:style w:type="paragraph" w:customStyle="1" w:styleId="card-title">
    <w:name w:val="card-title"/>
    <w:basedOn w:val="a"/>
    <w:rsid w:val="004F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457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5">
    <w:name w:val="header"/>
    <w:basedOn w:val="a"/>
    <w:link w:val="a6"/>
    <w:uiPriority w:val="99"/>
    <w:unhideWhenUsed/>
    <w:rsid w:val="00321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157A"/>
  </w:style>
  <w:style w:type="paragraph" w:styleId="a7">
    <w:name w:val="footer"/>
    <w:basedOn w:val="a"/>
    <w:link w:val="a8"/>
    <w:uiPriority w:val="99"/>
    <w:unhideWhenUsed/>
    <w:rsid w:val="00321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1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Алла</dc:creator>
  <cp:keywords/>
  <dc:description/>
  <cp:lastModifiedBy>Чернышова Софья</cp:lastModifiedBy>
  <cp:revision>23</cp:revision>
  <cp:lastPrinted>2026-01-28T05:47:00Z</cp:lastPrinted>
  <dcterms:created xsi:type="dcterms:W3CDTF">2023-02-17T06:50:00Z</dcterms:created>
  <dcterms:modified xsi:type="dcterms:W3CDTF">2026-02-09T07:52:00Z</dcterms:modified>
</cp:coreProperties>
</file>